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2017-04-20 Ризван 2017</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38&quot; ">
        <w:r>
          <w:rPr>
            <w:color w:val="3498db"/>
            <w:u w:val="single"/>
          </w:rPr>
          <w:t>Основной</w:t>
        </w:r>
      </w:fldSimple>
    </w:p>
    <w:p>
      <w:pPr>
        <w:spacing w:before="480" w:after="240"/>
        <w:pageBreakBefore w:val="true"/>
      </w:pPr>
      <w:bookmarkStart w:id="2538" w:name="section_2538"/>
      <w:r>
        <w:rPr>
          <w:b/>
          <w:sz w:val="24"/>
          <w:color w:val="34495e"/>
        </w:rPr>
        <w:t>Основной</w:t>
      </w:r>
      <w:bookmarkEnd w:id="2538"/>
    </w:p>
    <w:p>
      <w:pPr>
        <w:spacing w:after="240"/>
        <w:ind w:firstLine="720"/>
      </w:pPr>
      <w:r>
        <w:rPr>
          <w:sz w:val="22"/>
        </w:rPr>
        <w:t>Ризван 2017 Бахаи всего мира
Горячо любимые друзья! Посмотрите, как поднимается община Величайшего Имени! Хотя с запуска нового Плана прошел всего год, отчеты свидетельствуют о масштабности предпринимаемых попыток и начальных достижений. Чтобы привнести бóльшую интенсивность в 5000 программ роста, требуется совершенно беспрецедентный уровень усилий. Владея основами Плана, значительное количество людей действует в соответствии с его требованиями, и качество их отклика демонстрирует скрупулезность и жертвенность. Как и предполагалось, некоторые интенсивные программы роста, что поддерживались долгое время, становятся резервуарами знания и ресурсов, оказывая помощь окружающим местностям и способствуя быстрому распространению опыта и озарения. Центры интенсивной деятельности — те соседства и деревни, где наиболее сконцентрирована работа по построению общины, — оказываются благоприятной почвой для коллективного преобразования. Расширенный и взбодренный легион членов Вспомогательной Коллегии и их ассистентов стимулирует старания верующих, помогая им обрести видение того, как продвигать вперед процесс роста в разных обстоятельствах и определять подходы, удовлетворяющие условиям каждого кластера. При поддержке своих Национальных Духовных Собраний Региональные советы бахаи учатся тому, как одновременно наращивать темп Плана в разном диапазоне кластеров, в то время как в небольших странах без Региональных советов новые образования на национальном уровне принимаются за такую же работу. Общее к оличество интенсивных программ роста в мире уже начинает увеличиваться, хотя в некоторых местах еще предстоит достичь того стремительного прогресса, что наблюдается в отдельных местностях, — как это и предполагается в любом органическом процессе. Более того, мы с радостью отметили, что участие в деятельности Плана значительно возросло в течение его первых четырех циклов.</w:t>
      </w:r>
    </w:p>
    <w:p>
      <w:pPr>
        <w:spacing w:after="240"/>
        <w:ind w:firstLine="720"/>
      </w:pPr>
      <w:r>
        <w:rPr>
          <w:sz w:val="22"/>
        </w:rPr>
        <w:t>Поэтому знаки того, что может принести грядущий год, вряд ли могли бы быть более многообещающими. А что может быть более подобающим подношением Благословенной Красоте в двухсотлетнюю годовщину Его Рождества, чем ревностные усилия Его возлюбленных по расширению охвата Его Веры? Таким образом, первая из двухсотлетних годовщин, которую будет праздновать мир бахаи, — это событие с весьма захватывающими перспективами. Если верно его рассматривать, этот год предлагает единственный самый величайший — из когда-либо имевшихся — всемирный благоприятный момент, чтобы привести сердца к Бахаулле. В грядущие месяцы давайте все будем осознавать этот бесценный шанс и чутко воспринимать возможности, существующие в каждом пространстве, для ознакомления других людей с Его жизнью и верховной миссией. Чтобы максимально использовать благоприятный момент в обучении Вере, что открывается перед бахаи, нужн о творчески подойти к обдумыванию тех разговоров, которые могут разворачиваться с людьми разного рода. В ходе таких содержательных разговоров повышается восприятие и открываются сердца — иногда сразу же. В этом достойном деле все находят себе применение, и никто не должен лишать себя радости, которую приносит вовлечение в эту работу. Мы умоляем Возлюбленного, чтобы весь этот год двухсотлетия был наполнен этой радостью, самой чистой и приятной: рассказывать другой душе о рассвете Дня Бога.</w:t>
      </w:r>
    </w:p>
    <w:p>
      <w:pPr>
        <w:spacing w:after="240"/>
        <w:ind w:firstLine="720"/>
      </w:pPr>
      <w:r>
        <w:rPr>
          <w:sz w:val="22"/>
        </w:rPr>
        <w:t>Обязанности, которые должно выполнить содружество верных, становятся более неотложными изза растерянности, недоверия и помрачения в мире. Безусловно, друзьям следует использовать любой благоприятный момент, чтобы зажигать свет, который может освещать путь и даровать уверен ность тревожащемуся, и надежду тому, кто отчаялся. Мы вспоминаем совет, данный Хранителем общине бахаи в словах, которые, как кажется, относятся к нашему времени: «По мере того как ткань нынешнего общества натягивается и рвется под напором и нажимом зловещих событий и бедствий, и умножаются трещины, усугубляющие разделение между нациями, классами, расами и убеждениями, сподвижники Плана должны являть еще бóльшую слаженность в своей духовной жизни и административной деятельности и показывать в своих коллективных предприятиях более высокий стандарт согласованного усилия, взаимной помощи и гармоничного развития». Неизменно подчеркивая духовную значимость работы на благо Веры и несгибаемую решимость, с которой верующие должны выполнять свои священные обязанности, Шоги Эффенди также предостерегал от какого бы то ни было участия в политических прениях, столкновениях и препирательствах. «Пусть они поднимутся над всякой политической разобщенностью и обособленностью, — говорил он в другом месте, — над бесплодными спорами, мелочным расчетом, эфемерными страстями, что содр огают изменяющийся мир и отвлекают его внимание». Это пена и брызги, которые неизбежно появляются, когда волна за волной сотрясают неспокойное и разделенное общество. Слишком многое подвергается опасности, чтобы отвлекаться на подобное. Каждый последователь Бахауллы прекрасно знает — грядущее благополучие человечества зависит от преодоления его разногласий и прочного установления его единства. Любой вклад, который вносят бахаи в жизнь своего общества, нацелен на продвижение единства, любое усилие по построению общины направлено на эту же цель. Тем, кто устал от раздоров, растущие под сенью Величайшего Имени общины предлагают действенный пример того, чтóстановится возможным с помощью единства.</w:t>
      </w:r>
    </w:p>
    <w:p>
      <w:pPr>
        <w:spacing w:after="240"/>
        <w:ind w:firstLine="720"/>
      </w:pPr>
      <w:r>
        <w:rPr>
          <w:sz w:val="22"/>
        </w:rPr>
        <w:t>Мы возносим хвалу Господу Господ, видя, как столь многие Его возлюбленные столь многообразными способами отдают все, чтобы стяг единства человечества мог быть воздв игнут. Драгоценнейшие друзья! С началом столь успешного года не должен ли каждый из нас задуматься над тем, какие небесные деяния поможет нам свершить Его милость?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2017-04-20 Ризван 2017</dc:title>
  <dc:creator>Всемирный Дом Справедливости</dc:creator>
  <dc:description/>
  <cp:lastModifiedBy>Всемирный Дом Справедливости</cp:lastModifiedBy>
  <dcterms:created xsi:type="dcterms:W3CDTF">2026-07-24T21:58:34Z</dcterms:created>
  <dcterms:modified xsi:type="dcterms:W3CDTF">2026-07-24T21:58:34Z</dcterms:modified>
</cp:coreProperties>
</file>