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
<Relationships xmlns="http://schemas.openxmlformats.org/package/2006/relationships">
    <Relationship Id="rId1" Type="http://schemas.openxmlformats.org/officeDocument/2006/relationships/officeDocument" Target="word/document.xml"/>
    <Relationship Id="rId2" Type="http://schemas.openxmlformats.org/package/2006/relationships/metadata/core-properties" Target="docProps/core.xml"/>
    <Relationship Id="rId3" Type="http://schemas.openxmlformats.org/officeDocument/2006/relationships/extended-properties" Target="docProps/app.xml"/>
</Relationships>
</file>

<file path=word/document.xml><?xml version="1.0" encoding="utf-8"?>
<w:document xmlns:w="http://schemas.openxmlformats.org/wordprocessingml/2006/main">
  <w:body>
    <w:p>
      <w:pPr>
        <w:jc w:val="center"/>
        <w:spacing w:after="480"/>
      </w:pPr>
      <w:r>
        <w:rPr>
          <w:b/>
          <w:sz w:val="32"/>
          <w:color w:val="2c3e50"/>
        </w:rPr>
        <w:t>2022-11-01 Ответ Департамента секретариата Всемирного Дома Справедливости на вопрос о ситуации в Украине</w:t>
      </w:r>
    </w:p>
    <w:p>
      <w:pPr>
        <w:jc w:val="center"/>
        <w:spacing w:after="360"/>
      </w:pPr>
      <w:r>
        <w:rPr>
          <w:i/>
          <w:sz w:val="24"/>
          <w:color w:val="7f8c8d"/>
        </w:rPr>
        <w:t>Всемирный Дом Справедливости</w:t>
      </w:r>
    </w:p>
    <w:p>
      <w:pPr>
        <w:jc w:val="center"/>
        <w:spacing w:after="240"/>
        <w:pageBreakBefore w:val="true"/>
      </w:pPr>
      <w:r>
        <w:rPr>
          <w:b/>
          <w:sz w:val="28"/>
          <w:color w:val="2c3e50"/>
        </w:rPr>
        <w:t>Содержание</w:t>
      </w:r>
    </w:p>
    <w:p>
      <w:pPr>
        <w:spacing w:after="120"/>
      </w:pPr>
      <w:fldSimple w:instr=" HYPERLINK \l &quot;section_2519&quot; ">
        <w:r>
          <w:rPr>
            <w:color w:val="3498db"/>
            <w:u w:val="single"/>
          </w:rPr>
          <w:t>Основной</w:t>
        </w:r>
      </w:fldSimple>
    </w:p>
    <w:p>
      <w:pPr>
        <w:spacing w:before="480" w:after="240"/>
        <w:pageBreakBefore w:val="true"/>
      </w:pPr>
      <w:bookmarkStart w:id="2519" w:name="section_2519"/>
      <w:r>
        <w:rPr>
          <w:b/>
          <w:sz w:val="24"/>
          <w:color w:val="34495e"/>
        </w:rPr>
        <w:t>Основной</w:t>
      </w:r>
      <w:bookmarkEnd w:id="2519"/>
    </w:p>
    <w:p>
      <w:pPr>
        <w:spacing w:after="240"/>
        <w:ind w:firstLine="720"/>
      </w:pPr>
      <w:r>
        <w:rPr>
          <w:sz w:val="22"/>
        </w:rPr>
        <w:t>1 апреля 2022 г.</w:t>
      </w:r>
    </w:p>
    <w:p>
      <w:pPr>
        <w:spacing w:after="240"/>
        <w:ind w:firstLine="720"/>
      </w:pPr>
      <w:r>
        <w:rPr>
          <w:sz w:val="22"/>
        </w:rPr>
        <w:t>Передано по электронной почте Дорогой друг-бахаи!</w:t>
      </w:r>
    </w:p>
    <w:p>
      <w:pPr>
        <w:spacing w:after="240"/>
        <w:ind w:firstLine="720"/>
      </w:pPr>
      <w:r>
        <w:rPr>
          <w:sz w:val="22"/>
        </w:rPr>
        <w:t>Всемирный Дом Справедливости получил ваше электронное письмо от марта 2022 г., в котором вы выражаете свою глубокую скорбь по поводу событий в Украине и спрашиваете, каким образом Всемирный Дом Справедливости и друзья могут откликнуться на эту ситуацию.</w:t>
      </w:r>
    </w:p>
    <w:p>
      <w:pPr>
        <w:spacing w:after="240"/>
        <w:ind w:firstLine="720"/>
      </w:pPr>
      <w:r>
        <w:rPr>
          <w:sz w:val="22"/>
        </w:rPr>
        <w:t>Нас попросили передать следующее.</w:t>
      </w:r>
    </w:p>
    <w:p>
      <w:pPr>
        <w:spacing w:after="240"/>
        <w:ind w:firstLine="720"/>
      </w:pPr>
      <w:r>
        <w:rPr>
          <w:sz w:val="22"/>
        </w:rPr>
        <w:t>Мы признательны за озабоченность благополучием российского и украинского народов в эти времена, побуди вшую вас на писать.</w:t>
      </w:r>
    </w:p>
    <w:p>
      <w:pPr>
        <w:spacing w:after="240"/>
        <w:ind w:firstLine="720"/>
      </w:pPr>
      <w:r>
        <w:rPr>
          <w:sz w:val="22"/>
        </w:rPr>
        <w:t>На сердце любого бахаи несомненно влияет бурный поток новостей и кадров, показывающих бедственное положение и страдания сотен тысяч душ, которых постигло столь суровое испытание.</w:t>
      </w:r>
    </w:p>
    <w:p>
      <w:pPr>
        <w:spacing w:after="240"/>
        <w:ind w:firstLine="720"/>
      </w:pPr>
      <w:r>
        <w:rPr>
          <w:sz w:val="22"/>
        </w:rPr>
        <w:t>Как вы понимаете, вызов, ныне стоящий перед Европ ой, — это еще одно проявление дезинтеграции плачевно неисправного мирового порядка, которую столь ярко описал возлюбленный Хранитель.</w:t>
      </w:r>
    </w:p>
    <w:p>
      <w:pPr>
        <w:spacing w:after="240"/>
        <w:ind w:firstLine="720"/>
      </w:pPr>
      <w:r>
        <w:rPr>
          <w:sz w:val="22"/>
        </w:rPr>
        <w:t>Вам будет интересно узнать, что, в рамках своих способностей и непредсказуемых обстоятельств, бахаи внутри Украины и за ее пределами напрямую откликаются на кризис.</w:t>
      </w:r>
    </w:p>
    <w:p>
      <w:pPr>
        <w:spacing w:after="240"/>
        <w:ind w:firstLine="720"/>
      </w:pPr>
      <w:r>
        <w:rPr>
          <w:sz w:val="22"/>
        </w:rPr>
        <w:t>Верующие в стране поддерживают своих сограждан по мере возможности, а друзья в соседних странах поднялись на помощь бахаи и другим беженцам.</w:t>
      </w:r>
    </w:p>
    <w:p>
      <w:pPr>
        <w:spacing w:after="240"/>
        <w:ind w:firstLine="720"/>
      </w:pPr>
      <w:r>
        <w:rPr>
          <w:sz w:val="22"/>
        </w:rPr>
        <w:t>Получены сообщения о том, что бахаи с медицинским образованием прилагают усилия, чтобы приезжать в регион и добровольно оказывать медицинскую помощь пострадавшим, а Международная Организация бахаи по развитию обратилась ко всем соответствующим Национальным Собраниям, чтобы те поощряли и поддерживали их усилия.</w:t>
      </w:r>
    </w:p>
    <w:p>
      <w:pPr>
        <w:spacing w:after="240"/>
        <w:ind w:firstLine="720"/>
      </w:pPr>
      <w:r>
        <w:rPr>
          <w:sz w:val="22"/>
        </w:rPr>
        <w:t>Более того, Национальному Собранию Украины предоставлены средства из Фонда гуманитарной помощи, установленного нескольк о лет назад Домом Справедливости, в который носят пожертвования бахаи всего мира.</w:t>
      </w:r>
    </w:p>
    <w:p>
      <w:pPr>
        <w:spacing w:after="240"/>
        <w:ind w:firstLine="720"/>
      </w:pPr>
      <w:r>
        <w:rPr>
          <w:sz w:val="22"/>
        </w:rPr>
        <w:t>Прискорбно, что военные действия в Украине — это лишь самая последняя по времени из разворачивающихся трагедий и невзгод, которые человечество навлекает само на себя вследствие с воего отказа или неспособности установить справедливый порядок.</w:t>
      </w:r>
    </w:p>
    <w:p>
      <w:pPr>
        <w:spacing w:after="240"/>
        <w:ind w:firstLine="720"/>
      </w:pPr>
      <w:r>
        <w:rPr>
          <w:sz w:val="22"/>
        </w:rPr>
        <w:t>Многие из таких катастрофических событий не получают широкого резонанса в мире, но их воздействие на различные народы не менее сурово.</w:t>
      </w:r>
    </w:p>
    <w:p>
      <w:pPr>
        <w:spacing w:after="240"/>
        <w:ind w:firstLine="720"/>
      </w:pPr>
      <w:r>
        <w:rPr>
          <w:sz w:val="22"/>
        </w:rPr>
        <w:t>Окончательное решение — принятие исцеляющего снадобья, принесенного Божественным Врачевателем, сначала в форме Малого мира, как вы отметили, а затем через достижение На ивеличайшего мира.</w:t>
      </w:r>
    </w:p>
    <w:p>
      <w:pPr>
        <w:spacing w:after="240"/>
        <w:ind w:firstLine="720"/>
      </w:pPr>
      <w:r>
        <w:rPr>
          <w:sz w:val="22"/>
        </w:rPr>
        <w:t>Молитва и акты служения могут казаться слабым и медлительным откликом, когда стреляют из разрушительных орудий; однако это средства, благодаря которым в конечном счете эти орудия смолкнут навечно.</w:t>
      </w:r>
    </w:p>
    <w:p>
      <w:pPr>
        <w:spacing w:after="240"/>
        <w:ind w:firstLine="720"/>
      </w:pPr>
      <w:r>
        <w:rPr>
          <w:sz w:val="22"/>
        </w:rPr>
        <w:t>Мы заверяем вас в мольбах Дома Справедливости у Священного Порога, что бы ваши усилия на пути служения Делу Бога и человечеству привлекли небесные подтверждения и чтобы всякая пылкая душа была окружена неизменной защитой и неизбывной милостью Предвечной Красоты.</w:t>
      </w:r>
    </w:p>
    <w:p>
      <w:pPr>
        <w:spacing w:after="240"/>
        <w:ind w:firstLine="720"/>
      </w:pPr>
      <w:r>
        <w:rPr>
          <w:sz w:val="22"/>
        </w:rPr>
        <w:t>С теплыми приветствиями бахаи, Департамент секретариата
[ПОДПИСАНО: ВСЕМИРНЫЙ ДОМ СПРАВЕДЛИВОСТИ</w:t>
      </w:r>
    </w:p>
  </w:body>
</w:document>
</file>

<file path=word/_rels/document.xml.rels><?xml version="1.0" encoding="UTF-8" standalone="yes"?>
<Relationships xmlns="http://schemas.openxmlformats.org/package/2006/relationships">
</Relationships>
</file>

<file path=docProps/app.xml><?xml version="1.0" encoding="utf-8"?>
<Properties xmlns="http://schemas.openxmlformats.org/officeDocument/2006/extended-properties" xmlns:vt="http://schemas.openxmlformats.org/officeDocument/2006/docPropsVTypes">
  <Application>Sacred Texts Generator</Application>
  <DocSecurity>0</DocSecurity>
  <ScaleCrop>false</ScaleCrop>
  <SharedDoc>false</SharedDoc>
  <HyperlinksChanged>false</HyperlinksChanged>
  <AppVersion>1.0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2022-11-01 Ответ Департамента секретариата Всемирного Дома Справедливости на вопрос о ситуации в Украине</dc:title>
  <dc:creator>Всемирный Дом Справедливости</dc:creator>
  <dc:description/>
  <cp:lastModifiedBy>Всемирный Дом Справедливости</cp:lastModifiedBy>
  <dcterms:created xsi:type="dcterms:W3CDTF">2026-07-24T22:01:47Z</dcterms:created>
  <dcterms:modified xsi:type="dcterms:W3CDTF">2026-07-24T22:01:47Z</dcterms:modified>
</cp:coreProperties>
</file>