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2022-04-21 Ризван 2022</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16&quot; ">
        <w:r>
          <w:rPr>
            <w:color w:val="3498db"/>
            <w:u w:val="single"/>
          </w:rPr>
          <w:t>Основной</w:t>
        </w:r>
      </w:fldSimple>
    </w:p>
    <w:p>
      <w:pPr>
        <w:spacing w:before="480" w:after="240"/>
        <w:pageBreakBefore w:val="true"/>
      </w:pPr>
      <w:bookmarkStart w:id="2516" w:name="section_2516"/>
      <w:r>
        <w:rPr>
          <w:b/>
          <w:sz w:val="24"/>
          <w:color w:val="34495e"/>
        </w:rPr>
        <w:t>Основной</w:t>
      </w:r>
      <w:bookmarkEnd w:id="2516"/>
    </w:p>
    <w:p>
      <w:pPr>
        <w:spacing w:after="240"/>
        <w:ind w:firstLine="720"/>
      </w:pPr>
      <w:r>
        <w:rPr>
          <w:sz w:val="22"/>
        </w:rPr>
        <w:t>Завершился год подготовки и размышлений, а также напряженных трудов, — все это характеризовалось повсеместными усилиями друзей, посвященны ми столетней годовщине Вознесения Абдул-Баха, включая приезд представителей для участия в особом событии в честь Него на Святой Земле. Благодаря этим усилиям вдохновение, даруемое жизнью Абдул-Баха, ощутили бесчисленные души, и не одни лишь бахаи. Его забота о каждом члене человеческой семьи, Его труды по обучению Вере, Его продвижение начинаний в области образования и социального благополучия, Его основательный вклад в дискурсы как на Востоке, так и на Западе, Его сердечное воодушевление на проекты по строительству Домов Поклонения, Его работа по установлению ранних форм админист рации бахаи, Его старания по взращиванию различных аспектов общинный жизни — все эти взаимодополняющие грани Его жизни отражали Его неизменную и всецелую приверженность служению Богу и служению человечеству. Будучи не только выдающейся личностью, обладавшей нравственным авторитетом и непревзойденной духовной проницательностью, Абдул-Баха был чистым каналом, через который высвобожденные Откровением Бахауллы силы могли оказывать воздействие на мир. Чтобы постичь созидательную силу для построения общества, которая присуща Вере, достаточно взглянуть на достижения Абдул-Баха во времена Его пастырства и на преобразующее влияние руководства, что непрерывно струилось с Его пера. Столь многие из изумительных достижений современной общины бахаи, обзор которых мы привели в нашем послании к прошлому Ризвану, восходят к действиям, решениям и указаниям Абдул-Баха.</w:t>
      </w:r>
    </w:p>
    <w:p>
      <w:pPr>
        <w:spacing w:after="240"/>
        <w:ind w:firstLine="720"/>
      </w:pPr>
      <w:r>
        <w:rPr>
          <w:sz w:val="22"/>
        </w:rPr>
        <w:t>И посему с коль подобающе то, что коллективная дань уважения общины бахаи своему совершенному Примеру стала прелюдией к началу ее масштабного предприятия, сосредоточен ного на постепенно нарастающем высвобождении созидательной силы для построения общества, которая присуща Вере. Сферы начинаний, что предполагаются в рамках Девятилетнего Плана, а также текущей серии Планов, предназначены для выполнени я этой всеобъемлющей задачи. Этому же посвящены более 10 000 конференций, которые ныне проводятся по всему земному шару в ознаменование запуска этого великого духовного предприятия. Данные конференции, которые, как ожидается, радушно примут беспрецедентное количество участников, собирают вместе не только бахаи, но и множество других доброжелателей человечества, разделяющих их страстное стремление поддерживать единство и улучшать мир. Их решимость и сильное чувство предназначения нашли свое отражение в том духе, ч то зародился на уже состоявшихся встречах, где участник и получали энергию и импульс как в динамичных совещаниях, в которые они вносили свой вклад, так и через коллективное видение, которое они исследовали на этих исполненных радости мероприятиях.</w:t>
      </w:r>
    </w:p>
    <w:p>
      <w:pPr>
        <w:spacing w:after="240"/>
        <w:ind w:firstLine="720"/>
      </w:pPr>
      <w:r>
        <w:rPr>
          <w:sz w:val="22"/>
        </w:rPr>
        <w:t>В пылком предвкушении мы будем следить за тем, что принесут нам грядущие месяцы и годы. С тех пор как мы обратились с посланием от декабря 2021 г. к Конференции Советников, Национальные Духовные Собрания и Региональные советы бахаи начали проводить серьезную оценку возможностей, чтобы в течение Девятилетнего Плана интенсифи цировать процесс роста в кластерах, находящихся под их юрисдикцией. Мы полагаем, что в целях измерения прогресса, которого можно достичь со временем, было бы полезным рассматривать разворачивание Плана в два этапа длительностью в четыре и пять лет, и Национальным Собраниям было предложено обдумать продвижение, которое они ожидают увидеть в своих общинах к Ризвану 2026 г. и затем к Ризвану 2031 г. Это задание также вклю чало переоценку границ кластеров; в результате корректировок общее число кластеров в мире увеличилось на четверть и теперь составляет более 22 000. На основе полученных прогнозов подсчитано, что к концу Плана программа роста на том или ином уровне развития будет существовать примерно в 14 000 из этих кластеров. Среди этих кластеров количество тех, где программа роста могла бы считаться интенсивной, предположительно возрастет до 11 000 за тот же период времени. Ожидается, что количество кластеров из их числа, прошедших третью веху, превысит 5 000 к 2031 г. Бесспорно, достижение таких успехов сопряжено с колоссальным усилием на протяжении всего Плана. Тем не менее мы считаем эти устремления достойными того, чтобы к ним стремиться, ибо они представляют собой амбициозную, и в то же время серьезную оценку того, что находится в пределах досягаемости.</w:t>
      </w:r>
    </w:p>
    <w:p>
      <w:pPr>
        <w:spacing w:after="240"/>
        <w:ind w:firstLine="720"/>
      </w:pPr>
      <w:r>
        <w:rPr>
          <w:sz w:val="22"/>
        </w:rPr>
        <w:t>Это говорит о многом. Невозможно было бы реалистично ставить подобные цели, если бы административные институты и службы не развились явным образом, что наделило их существенно возросшей способностью управлять делами общины, чья деятельность столь быстро умнож алась, охватывая огромное и растущее число родственных душ. Немыслимо было бы намечать подобный рост, если бы на всех уровнях, включая местный уровень общины, не культивировалось желание научаться — действовать, размышлять, фиксировать озарения, а также впитывать озарения, полученные в других местах. А усилие, сопряженное с подобными прогнозами, едва ли было бы осуществимым, если бы систематичный подход к работе по обучению Вере и к развитию человеческих ресурсов не проявлялся все очевиднее в мире бахаи. Все это стало причиной того, что общин а бахаи продвинулась в осознании собственной идентичности и предназначения. Решимость ориентироваться на широкое общество в процессе построения общины уже стал а устоявшимся аспектом культуры во многих, многих местах; это ныне переросло — в увели чивающемся количестве общин — в чувств о реальной ответственности, простира ющейся далеко за пределы членства самой общины бахаи, за духовный и материальный прогресс все более крупных групп в обществе. Усилия друзей, направленные на построение общин, вовлечение в социальное действие, внесение вклад а в преобладающие дискурсы общества, сплелись в едином глобальном предприятии, будучи связанными общей системой действий, которая нацелена на то, чтобы помогать человечеству вести свои дела на основе духовных принципов. Нельзя упускать из виду значимость описанных нами достижений, поднявшихся на нынешний уровень спустя сто лет после введения в действие Административного Порядка. В необычайном росте способностей, который произошел за последние два десятилетия — и благодаря которому мир бахаи может рассматривать свои начинания с точки зрения высвобождения созидательной силы для построения общества, присущей Вере, — мы видим неопровержимое свидетельство тому, что Дело Бога вступило в шестую эпоху Века Становления. В прошлый Ризван мы объявили, что широко распространенное явление — когда большое число людей участвуют в деятельности бахаи, воспламеняются верой и обретают навыки и умения для служения своим общинам — знаменует начало третьей эпохи Божественного Плана Учителя; таким образом, Однолетний План, тогда начинавшийся, а ныне завершающийся, увековечил серию исторических успехов, достигнутых сообществом преданных. И на пороге нового, могущественного предприятия эта объединенная группа верующих стоит наготове, чтобы использовать широко открывающиеся перед ними возможност и.</w:t>
      </w:r>
    </w:p>
    <w:p>
      <w:pPr>
        <w:spacing w:after="240"/>
        <w:ind w:firstLine="720"/>
      </w:pPr>
      <w:r>
        <w:rPr>
          <w:sz w:val="22"/>
        </w:rPr>
        <w:t>Примечательной характеристикой той эпохи, что ныне подходит к концу, стал о возведение последнего из континентальных Домов Поклонения и запуск проектов по установлению Домов Поклонения на национальном и местном уровнях. Бахаи всего мира многое узнали о концепции Машрикул-Азкар и олицетворяемого им союза поклонения и служени я. В ходе шестой эпохи Века Становления предстоит намного больше узнать о пути, что ведет от развития оживленной молитвенной жизни внутри общины — и служения, на которое она вдохновляет, — до появления Машрикул-Азкар. Запускаются совещания с различными Национальными Духовными Собраниями, и по мере их продолжения мы будем периодически объявлять, в каких местах будет воздвигать ся Дом Поклонения бахаи в ближайшие годы.</w:t>
      </w:r>
    </w:p>
    <w:p>
      <w:pPr>
        <w:spacing w:after="240"/>
        <w:ind w:firstLine="720"/>
      </w:pPr>
      <w:r>
        <w:rPr>
          <w:sz w:val="22"/>
        </w:rPr>
        <w:t>Наша радость, вызванная тем, что община Величайшего Имени добивается все больших успехов, умеря ется глубокой скорбью при виде того, что в мире сохраняются условия и конфликты, порождающие несчастья и крайние страдания, — особенно когда мы наблюдаем за возобновлением деструктивных сил, которые разупорядочили международные дела, наводя при этом ужас на население. Мы прекрасно знаем и уверены, — поскольку общины бахаи многократно демонстрировали это в самых разных контекстах, — что последователи Бахауллы готовы предложить помощь и поддержку окружающим, сколь бы стесненными ни были их собственные обстоятельства. Однако до тех пор, пока человечество в целом не начнет вести свои дела на основе справедливости и истины, ему, увы, суждено влачиться от одного кризиса к другому. Мы молимся, чтобы недавно разразившиеся военные действия в Европе — если они должны послужить каким-либо уроком на будущее, — стали настоятельным напоминанием о том курсе, который необходимо взять на планете, чтобы на ней можно было достичь подлинного и прочного мира. Принципы, провозглашенные Бахауллой монархам и президентам Его времени, как и весомые обязанности, которые Он возложил на правителей былых и нынешних, сегодня, возможно, еще более актуальны и настоятельны, чем когда они были впервые записаны Его Пером. Для бахаи неотвратимое движение вперед Большого Плана Бога, несущее с собой суровые испытания и потрясения, но в конечном итоге продви гающее человечество к справедливости, миру и единству, представляет собой контекст, где разворачивается Малый План Бога, в который верующие главным образом вовлечены. Необходимость высвобождать созидательную силу для построения общества, которая присуща Вере, становится предельно ясной и насущной на фоне разлаженного состояния современного общества. Мы можем лишь ожидать, что в настоящее время судороги и потрясения будут продолжать терзать мир; и, исходя из этого, вы осознáете, почему всякая искренняя мольба, что мы возносим за избавление всех чад Божьих от недоумения и горьких бедствий, сопровождается столь же проникновенной молитвой за успех весьма необходимого служения, которое вы оказываете Делу Князя Мира.</w:t>
      </w:r>
    </w:p>
    <w:p>
      <w:pPr>
        <w:spacing w:after="240"/>
        <w:ind w:firstLine="720"/>
      </w:pPr>
      <w:r>
        <w:rPr>
          <w:sz w:val="22"/>
        </w:rPr>
        <w:t>В каждом кластере, где деятельность Плана набирает темп, мы видим развитие общин с благородными характеристиками, которые мы раскрыли в послании от декабря 2021 г. По мере того как общества подвергаются разного рода напряжению, последователи Красоты Абха должны все больше и больше выделяться своими качествами жизнестойкости и здравомыслия, своим стандартом поведения и принципиальностью, а также состраданием, отрешением и выдержкой, которые они демонстрируют в своем стремлении к единству. Вновь и вновь отличительные характеристики и виды отношения, которые верующие проявляют в периоды острых кризисов, побуждают людей обращаться к бахаи за разъяснением, советом и поддержкой, особенно когда жизнь общества переворачивается изза опасност и и непредвиденных беспорядков. Делясь этими наблюдениями, мы осознаем, что и сама община бахаи испытывает на себе влияние сил дезинтеграции, действующих в мире. Кроме того, мы отдаем себе отчет, что чем больше усилий прилагают друзья для продвижени я Слова Бога, тем мощнее становятся противодействующие силы, с многообразными проявлениями которых они рано или поздно столкнутся. Они должны закалять свой разум и дух для испытаний, — которые непременно придут,— дабы те не нарушили целостность их начинаний. Но верующие прекрасно знают, что какие бы бури ни ожидали их, ковчег Дела преодолеет их все. Сменяющие друг друга этапы его плавания засвидетельствовали, как он выдерживал стихии и скользил по волнам. Ныне он направляется к новым горизонтам. Порывы ветра, раздувающие его паруса и продвигающие его к пункту назначения — это подтверждения Вседержителя. А Завет — его путеводная звезда, что помогает священному кораблю держаться верного и твердого курса. Пусть сонмы небес ниспошлют благословения всем, кто в нем плывет.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2022-04-21 Ризван 2022</dc:title>
  <dc:creator>Всемирный Дом Справедливости</dc:creator>
  <dc:description/>
  <cp:lastModifiedBy>Всемирный Дом Справедливости</cp:lastModifiedBy>
  <dcterms:created xsi:type="dcterms:W3CDTF">2026-07-24T21:52:49Z</dcterms:created>
  <dcterms:modified xsi:type="dcterms:W3CDTF">2026-07-24T21:52:49Z</dcterms:modified>
</cp:coreProperties>
</file>