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2008-04-21 Ризван 2008</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55&quot; ">
        <w:r>
          <w:rPr>
            <w:color w:val="3498db"/>
            <w:u w:val="single"/>
          </w:rPr>
          <w:t>Основной</w:t>
        </w:r>
      </w:fldSimple>
    </w:p>
    <w:p>
      <w:pPr>
        <w:spacing w:before="480" w:after="240"/>
        <w:pageBreakBefore w:val="true"/>
      </w:pPr>
      <w:bookmarkStart w:id="2555" w:name="section_2555"/>
      <w:r>
        <w:rPr>
          <w:b/>
          <w:sz w:val="24"/>
          <w:color w:val="34495e"/>
        </w:rPr>
        <w:t>Основной</w:t>
      </w:r>
      <w:bookmarkEnd w:id="2555"/>
    </w:p>
    <w:p>
      <w:pPr>
        <w:spacing w:after="240"/>
        <w:ind w:firstLine="720"/>
      </w:pPr>
      <w:r>
        <w:rPr>
          <w:sz w:val="22"/>
        </w:rPr>
        <w:t>Ризван 2008 г. Бахаи всего мира
Горячо возлюбленные друзья! Тысячи и тысячи людей, представляющих все разнообразие человеческого рода, вовлечены в систематическое изучение Созидательного Слова в серьезной и вместе с тем возвышенной атмосфере. Когда они стараются применять обретенное таким образом видение в процессе действия, размышления и совещания, они замечают, как их способность служить Делу поднимается на новые уровни. Отвечая на самое сокровенное желание каждого сердца общаться со своим Создателем, они вместе поклоняются Богу в различной обстановке, объединяясь с другими людьми для вознесения молитв, пробуждая духовную восприимчивость и формируя образ жизни, исполненный набожности. Когда они ходят друг к другу в гости и посещают своих родственников, друзей и знакомых, они вступают в содержательные беседы на духовные темы, углубляют свое знание Веры, делятся посланием Бахауллы и приглашают все больше людей присоединиться к ним в великом духовном предприятии. Осознавая устремления детей всего мира и их потребность в духовном образовании, они расширяют свою деятельность, чтобы привлечь все больше участников на занятия, которые притягивают молодых людей и укрепляют основы Веры в обществе. Они помогают подросткам пройти переломный период в их жизни и развить способности и навыки, чтобы направить свою энергию на благо продвижения цивилизации. Благодаря увеличившемуся резерву человеческих ресурсов все больше людей способны выразить свою веру через нарастающую волну усилий, отвечающих как как на духовные, так и на материальные нужды человечества. Такова открывающаяся перед нами картина, когда в этот Ризван мы окидываем взором прогресс мировой общины бахаи.</w:t>
      </w:r>
    </w:p>
    <w:p>
      <w:pPr>
        <w:spacing w:after="240"/>
        <w:ind w:firstLine="720"/>
      </w:pPr>
      <w:r>
        <w:rPr>
          <w:sz w:val="22"/>
        </w:rPr>
        <w:t>Мы уже неоднократно отмечали, что цель серии глобальных Планов, которые приведут мир Бахаи к празднованию столетия Эпохи Становления Веры в 2021 году, будет достигнута благодаря заметному прогрессу в деятельности и развитии верующего, институтов и общины. Сейчас, в преддверие середины четверти века последовательных, сосредоточенных усилий, повсюду явно различимы свидетельства возросшего потенциала. Особую значимость приобрело усиливающееся влияние динамизма, который возникает при взаимодействии трех участников Плана. Институты, от национального до местного уровня, всё яснее осознают, каким образом можно создавать условия, благоприятствующие выражению духовной энергии увеличивающегося числа верующих, занятых выполнением общей задачи. Община все чаще способна культивировать такую среду, в которой личные усилия и коллективные действия при посредничестве учебного центра взаимно дополняют друг друга, что способствует достижению прогресса. Жизненная сила, проявляемая общиной, и единство цели, одухотворяющее ее усилия, привлекают в ее растущие ряды людей из различных слоев общества, жаждущих посвятить свое время и энергию на благо человечества. Совершенно очевидно, что двери общины открылись еще шире, позволяя каждой восприимчивой душе войти и получить духовную пищу от Откровения Бахауллы. Нет более убедительного свидетельства плодотворного взаимодействия между тремя участниками Плана, чем существенное ускорение темпа обучения Вере, засвидетельствованное в прошлом году. Безусловно, успех, достигнутый в продвижении процесса вступления отрядами, был значительным.</w:t>
      </w:r>
    </w:p>
    <w:p>
      <w:pPr>
        <w:spacing w:after="240"/>
        <w:ind w:firstLine="720"/>
      </w:pPr>
      <w:r>
        <w:rPr>
          <w:sz w:val="22"/>
        </w:rPr>
        <w:t>В контексте укрепления этого взаимодействия личная инициатива становится неизмеримо эффективней. В предыдущих посланиях мы упомянули об импульсе, который через учебный процесс передается верующему и побуждает его проявлять инициативу. Друзья на всех континентах вовлечены в изучение Писаний с очевидным намерением научиться использовать принципы Веры для ее роста. Намного больше людей сейчас берут на себя ответственность за духовную жизнеспособность своей общины; они энергично выполняют акты служения, соответствующие здоровой модели роста. Усердствуя на ниве служения Делу, сохранив при этом дух смиренного ученичества, они стали больше и лучше сочетать смелость и мудрость, рвение и чуткость, пыли осмотрительность, решимость и упование на Бога, что позволяет этим качествам взаимно дополнять друг друга. Представляя послание Бахауллы и излагая его принципы, они всей душой откликнулись на слова Шоги Эффенди, что им не следует ни «колебаться», ни «действовать нерешительно»; ни «чрезмерно подчеркивать», ни «принижать» истину, которую они отстаивают. Также не должны они быть «фанатичными» или «слишком либеральными». Настойчиво обучая Вере, они смогли развить способность, которая помогает им, в зависимости от степени восприимчивости их слушателей, проявлять «осторожность» или «храбрость»,«действовать незамедлительно» или «выжидать», использовать «прямые» или «косвенные» методы.</w:t>
      </w:r>
    </w:p>
    <w:p>
      <w:pPr>
        <w:spacing w:after="240"/>
        <w:ind w:firstLine="720"/>
      </w:pPr>
      <w:r>
        <w:rPr>
          <w:sz w:val="22"/>
        </w:rPr>
        <w:t>Нас по-прежнему воодушевляет, насколько упорядочена личная инициатива. Повсюду общины постепенно усваивают уроки, полученные в ходе систематизации, и с помощью системы действий, определенной для нынешней серии Планов, усилия друзей становятся последовательными и гибкими. Нисколько не ограничивая их, эта система позволяет использовать возможности, строить отношения и воплощать в жизнь видение систематичного роста. Одним словом, она задает направление их коллективной энергии.</w:t>
      </w:r>
    </w:p>
    <w:p>
      <w:pPr>
        <w:spacing w:after="240"/>
        <w:ind w:firstLine="720"/>
      </w:pPr>
      <w:r>
        <w:rPr>
          <w:sz w:val="22"/>
        </w:rPr>
        <w:t>Когда мы обозреваем то, что было достигнуто по всему миру, наши сердца переполняются особым восхищением перед верущими Ирана, которые в самых тяжелых обстоятельствах храбро поднялись на служение своей стране и направляют свои силы на ее возрождение, несмотря на крайнюю скудость доступных им средств. Учитывая ограничения, наложенные на административную структуру Веры, они на личном уровне стали знакомить своих сограждан с учением Бахауллы, напрямую вовлекая их в беседы о Его спасительном послании. В процессе этой деятельности они не только получили невиданную прежде поддержку от просвещенных людей, но и обнаружили восприимчивость, которая намного превзошла их самые смелые ожидания.</w:t>
      </w:r>
    </w:p>
    <w:p>
      <w:pPr>
        <w:spacing w:after="240"/>
        <w:ind w:firstLine="720"/>
      </w:pPr>
      <w:r>
        <w:rPr>
          <w:sz w:val="22"/>
        </w:rPr>
        <w:t>Каждый последователь Бахауллы, осознающий действие сил интеграции и дезинтеграции в современном обществе, видит взаимосвязь между повышением восприимчивости к Вере во всех частях земного шара и несостоятельностью систем, существующих в мире. Не вызывает сомнений тот факт, что восприимчивость станет усиливаться по мере того, как будут обостряться страдания человечества. Однако не стоит заблуждаться: наращивание потенциала, начатое в ответ на растущую восприимчивость, все еще находится на ранних стадиях. В ближайшие годы масштаб потребностей смятенного мира до предела подвергнет испытанию этот потенциал. Человечество попрано силами угнетения, которые либо берут свое начало в дебрях религиозного фанатизма, либо являются апогеем необузданного материализма. Бахаи способны распознать причины такого положения дел. «Какое “угнетение”, — вопрошает Бахаулла, — мучительней того бремени, когда душа, алчущая правды и стремящаяся к знанию Божиему, не ведает, куда идти и у кого искать его?» Нельзя терять ни минуты. Необходимо постоянно добиваться прогресса как в деятельности, так и в развитии трех участников Плана.</w:t>
      </w:r>
    </w:p>
    <w:p>
      <w:pPr>
        <w:spacing w:after="240"/>
        <w:ind w:firstLine="720"/>
      </w:pPr>
      <w:r>
        <w:rPr>
          <w:sz w:val="22"/>
        </w:rPr>
        <w:t>Абдул-Баха превозносил «два призыва» к «успеху и процветанию», которые можно услышать с «высот счастья человечества». Один из них — призыв к «цивилизации» и «прогрессу материального мира». Он подразумевает «законы»,«предписания»,«науки и искусства», благодаря которым развивается человечество. Другой —«вдохновляющий душу призыв Бога», от которого зависит непреходящее счастье человечества. «Второй призыв, — объяснил Учитель, — зиждется на указаниях и увещеваниях Господа, предупреждениях и альтруистических чувствах, что относятся к сфере нравственности и, подобно ослепительному свету, ярко горят, озаряя лампаду человеческого естества. Его проникновенная сила — Слово Божие». Продолжая трудиться в своих кластерах, вы все больше будете вовлекаться в жизнь окружающего вас общества и столкнетесь с вызовом: как расширить процесс систематического опыта, в котором вы принимаете участие, чтобы охватить бóльший диапазон человеческой деятельности. При использовании подходов, методов и инструментов необходимо достичь такой же степени слаженности, которая присуща внедряемой ныне модели роста.</w:t>
      </w:r>
    </w:p>
    <w:p>
      <w:pPr>
        <w:spacing w:after="240"/>
        <w:ind w:firstLine="720"/>
      </w:pPr>
      <w:r>
        <w:rPr>
          <w:sz w:val="22"/>
        </w:rPr>
        <w:t>Устойчивый рост в многочисленных кластерах будет зависеть от качеств, которые вы проявляете в вашем служении народам мира. Столь свободны должны быть ваши мысли и поступки от любого следа предрассудков — расовых, религиозных, экономических, национальных, племенных, классовых или культурных, — чтобы даже незнакомец видел в вас любящих друзей. Столь высок должен быть ваш эталон совершенства и столь чиста и непорочна ваша жизнь, чтобы нравственное влияние, оказываемое вами, проникало в сознание общества. Только став истинным воплощением добродетельного поведения, к которому в писаниях Веры призывается каждая душа, вы сможете противостоять бесчисленным формам упадка, явным и едва различимым, что разрушают основы общества. Только осознав честь и благородство каждого человека, — богат он или беден — вам удастся утвердить дело справедливости. Широкие массы людей смогут укрыться под сенью общины бахаи при условии, что административные процессы ваших институтов согласуются с принципами совещания бахаи.</w:t>
      </w:r>
    </w:p>
    <w:p>
      <w:pPr>
        <w:spacing w:after="240"/>
        <w:ind w:firstLine="720"/>
      </w:pPr>
      <w:r>
        <w:rPr>
          <w:sz w:val="22"/>
        </w:rPr>
        <w:t>Продвигаясь вперед, будьте уверены, что Горние Сонмы собирают свои силы и стоят наготове, чтобы прийти вам на помощь. Мы продолжаем неустанно молиться за вас.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2008-04-21 Ризван 2008</dc:title>
  <dc:creator>Всемирный Дом Справедливости</dc:creator>
  <dc:description/>
  <cp:lastModifiedBy>Всемирный Дом Справедливости</cp:lastModifiedBy>
  <dcterms:created xsi:type="dcterms:W3CDTF">2026-07-24T22:02:20Z</dcterms:created>
  <dcterms:modified xsi:type="dcterms:W3CDTF">2026-07-24T22:02:20Z</dcterms:modified>
</cp:coreProperties>
</file>