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2009-04-21 Ризван 2009</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4&quot; ">
        <w:r>
          <w:rPr>
            <w:color w:val="3498db"/>
            <w:u w:val="single"/>
          </w:rPr>
          <w:t>Основной</w:t>
        </w:r>
      </w:fldSimple>
    </w:p>
    <w:p>
      <w:pPr>
        <w:spacing w:before="480" w:after="240"/>
        <w:pageBreakBefore w:val="true"/>
      </w:pPr>
      <w:bookmarkStart w:id="2554" w:name="section_2554"/>
      <w:r>
        <w:rPr>
          <w:b/>
          <w:sz w:val="24"/>
          <w:color w:val="34495e"/>
        </w:rPr>
        <w:t>Основной</w:t>
      </w:r>
      <w:bookmarkEnd w:id="2554"/>
    </w:p>
    <w:p>
      <w:pPr>
        <w:spacing w:after="240"/>
        <w:ind w:firstLine="720"/>
      </w:pPr>
      <w:r>
        <w:rPr>
          <w:sz w:val="22"/>
        </w:rPr>
        <w:t>Ризван 2009
Бахаи всего мира
Горячо возлюбленные друзья! Всего лишь три года назад мы поставили перед миром бахаи сложную задачу — воплотить в жизнь систему действий, которая столь ясно вырисовалась в конце предыдущего глобального Плана. Отклик, как мы и надеялись, был незамедлительным. С огромной решимостью друзья повсеместно приступили к выполнению цели, заключавшейся в установлении интенсивных программ роста не менее чем в 1500 кластерах по всему миру, и вскоре количество этих программ стало увеличиваться. Но никто не мог предположить, насколько глубоко Господь Воинств в непостижимой мудрости Своей намеревался преобразить Свою общину за такой короткий срок. Сколь целеустремленной и уверенной предстала эта община на сорок одной конференции по всему земному шару, празднуя свои достижения в середине текущего Плана! Сколь разителен был контраст между ее слаженностью и энергией и беспорядком и замешательством мира, затянутого в водоворот кризиса! Это, поистине, община благословенных, о которой говорил Хранитель. Это община, осознающая широкие возможности, которыми она наделена, и понимающая ту роль, которую ей суждено сыграть в переустройстве растерзанного мира. Это преуспевающая община, которая подвергается суровым гонениям в одной части земного шара, однако решительно и неустрашимо восстает как единое целое и укрепляет свою способность воплотить замысел Бахауллы, заключающийся в том, чтобы избавить человечество от ярма самого мучительного угнетения. И в тех почти восьмидесяти тысячах участников, посетивших конференциии, мы прозреваем появление на исторической сцене такого типа верующего, который в высшей степени уверен в эффективности методов и инструментов Плана и необыкновенно искусен в их использовании. Все до единого человека из этого могучего моря стали свидетельством преобразующей мощи Веры. Все до единого явились доказательством обетования Бахауллы помогать всем тем, кто отрешенно и искренне поднимется на служение Ему. Все до единого стали предвестниками той расы людей, преданных и смелых, чистых и освященных, которой суждено развиваться течение многих поколений под прямым воздействием Откровения Бахауллы. В них мы увидели первые знаки исполнения нашего чаяния, выраженного в начале этого Плана, что облагораживающее влияние Веры распространится на сотни тысяч человек через учебный процесс. Есть все основания полагать, что по завершении периода Ризвана количество интенсивных программ роста по всему миру превысит 1 000. Что еще мы можем сделать в канун этого самого радостного Праздника, кроме как смиренно склонить свои головы перед Богом и возблагодарить Его за безмерную щедрость к общине Величайшего Имени!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2009-04-21 Ризван 2009</dc:title>
  <dc:creator>Всемирный Дом Справедливости</dc:creator>
  <dc:description/>
  <cp:lastModifiedBy>Всемирный Дом Справедливости</cp:lastModifiedBy>
  <dcterms:created xsi:type="dcterms:W3CDTF">2026-07-24T21:58:05Z</dcterms:created>
  <dcterms:modified xsi:type="dcterms:W3CDTF">2026-07-24T21:58:05Z</dcterms:modified>
</cp:coreProperties>
</file>